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5F" w:rsidRDefault="007C535F" w:rsidP="007C535F">
      <w:pPr>
        <w:pStyle w:val="a3"/>
      </w:pPr>
      <w:r>
        <w:t>Организация по снижению бюрократической нагрузки</w:t>
      </w:r>
    </w:p>
    <w:p w:rsidR="007C535F" w:rsidRDefault="007C535F" w:rsidP="007C535F">
      <w:pPr>
        <w:pStyle w:val="a3"/>
      </w:pPr>
      <w:r>
        <w:t>Организация работы по снижению бюрократической нагрузки на педагогических работников и учебной нагрузки на обучающихся</w:t>
      </w:r>
    </w:p>
    <w:p w:rsidR="007C535F" w:rsidRDefault="007C535F" w:rsidP="007C535F">
      <w:pPr>
        <w:pStyle w:val="a3"/>
      </w:pPr>
      <w:proofErr w:type="spellStart"/>
      <w:r>
        <w:rPr>
          <w:rStyle w:val="a4"/>
        </w:rPr>
        <w:t>Рособрнадзор</w:t>
      </w:r>
      <w:proofErr w:type="spellEnd"/>
      <w:r>
        <w:rPr>
          <w:rStyle w:val="a4"/>
        </w:rPr>
        <w:t xml:space="preserve"> открыл горячую линию</w:t>
      </w:r>
    </w:p>
    <w:p w:rsidR="007C535F" w:rsidRDefault="007C535F" w:rsidP="007C535F">
      <w:pPr>
        <w:pStyle w:val="a3"/>
      </w:pPr>
      <w:r>
        <w:t>В случаях несоблюдения введенных ограничений педагоги могут направить обращения на электронную почту горячей линии: </w:t>
      </w:r>
      <w:hyperlink r:id="rId4" w:tgtFrame="_blank" w:history="1">
        <w:r>
          <w:rPr>
            <w:rStyle w:val="a5"/>
          </w:rPr>
          <w:t>stop_nagruzka@obrnadzor.gov.ru</w:t>
        </w:r>
        <w:proofErr w:type="gramStart"/>
      </w:hyperlink>
      <w:r>
        <w:t> П</w:t>
      </w:r>
      <w:proofErr w:type="gramEnd"/>
      <w:r>
        <w:t xml:space="preserve">ри этом, пожалуйста, укажите ваш регион, школу и удобный способ обратной связи. Все поступившие обращения будут рассмотрены специалистами </w:t>
      </w:r>
      <w:proofErr w:type="spellStart"/>
      <w:r>
        <w:t>Рособрнадзора</w:t>
      </w:r>
      <w:proofErr w:type="spellEnd"/>
      <w:r>
        <w:t>.</w:t>
      </w:r>
    </w:p>
    <w:p w:rsidR="007C535F" w:rsidRDefault="007C535F" w:rsidP="007C535F">
      <w:pPr>
        <w:pStyle w:val="a3"/>
      </w:pPr>
      <w:r>
        <w:rPr>
          <w:rStyle w:val="a4"/>
        </w:rPr>
        <w:t>Снижение бюрократической нагрузки</w:t>
      </w:r>
    </w:p>
    <w:p w:rsidR="007C535F" w:rsidRDefault="007C535F" w:rsidP="007C535F">
      <w:pPr>
        <w:pStyle w:val="a3"/>
      </w:pPr>
      <w:r>
        <w:t>Горячая линия по вопросам документационной нагрузки учителей</w:t>
      </w:r>
    </w:p>
    <w:p w:rsidR="007C535F" w:rsidRDefault="007C535F" w:rsidP="007C535F">
      <w:pPr>
        <w:pStyle w:val="a3"/>
      </w:pPr>
      <w:r>
        <w:t>Министерство образования и науки Республики Дагестан открыло горячую линию по вопросам документационной нагрузки учителей, куда педагоги могут обратиться в случае нарушения их прав.</w:t>
      </w:r>
    </w:p>
    <w:p w:rsidR="007C535F" w:rsidRDefault="007C535F" w:rsidP="007C535F">
      <w:pPr>
        <w:pStyle w:val="a3"/>
      </w:pPr>
      <w:r>
        <w:t xml:space="preserve">В соответствии с внесенными изменениями в Федеральный закон «Об образовании в Российской Федерации» от 29.12.2022 № 273-ФЗ приказом </w:t>
      </w:r>
      <w:proofErr w:type="spellStart"/>
      <w:r>
        <w:t>Минпросвещения</w:t>
      </w:r>
      <w:proofErr w:type="spellEnd"/>
      <w:r>
        <w:t xml:space="preserve"> России от 21.07.2022 № 582 утвержден перечень документации, необходимой для заполнения педагогами при реализации основных общеобразовательных программ:</w:t>
      </w:r>
    </w:p>
    <w:p w:rsidR="007C535F" w:rsidRDefault="007C535F" w:rsidP="007C535F">
      <w:pPr>
        <w:pStyle w:val="a3"/>
      </w:pPr>
      <w:r>
        <w:t>1) рабочая программа учебного предмета, учебного курса (в том числе внеурочной деятельности), учебного модуля;</w:t>
      </w:r>
    </w:p>
    <w:p w:rsidR="007C535F" w:rsidRDefault="007C535F" w:rsidP="007C535F">
      <w:pPr>
        <w:pStyle w:val="a3"/>
      </w:pPr>
      <w:r>
        <w:t>2) журнал учета успеваемости;</w:t>
      </w:r>
    </w:p>
    <w:p w:rsidR="007C535F" w:rsidRDefault="007C535F" w:rsidP="007C535F">
      <w:pPr>
        <w:pStyle w:val="a3"/>
      </w:pPr>
      <w:r>
        <w:t>3) журнал внеурочной деятельности (для педагогических работников, осуществляющих внеурочную деятельность);</w:t>
      </w:r>
    </w:p>
    <w:p w:rsidR="007C535F" w:rsidRDefault="007C535F" w:rsidP="007C535F">
      <w:pPr>
        <w:pStyle w:val="a3"/>
      </w:pPr>
      <w:r>
        <w:t>4) план воспитательной работы (для педагогических работников, осуществляющих функции классного руководителя);</w:t>
      </w:r>
    </w:p>
    <w:p w:rsidR="007C535F" w:rsidRDefault="007C535F" w:rsidP="007C535F">
      <w:pPr>
        <w:pStyle w:val="a3"/>
      </w:pPr>
      <w:r>
        <w:t xml:space="preserve">5) характеристика на </w:t>
      </w:r>
      <w:proofErr w:type="gramStart"/>
      <w:r>
        <w:t>обучающегося</w:t>
      </w:r>
      <w:proofErr w:type="gramEnd"/>
      <w:r>
        <w:t xml:space="preserve"> (по запросу).</w:t>
      </w:r>
    </w:p>
    <w:p w:rsidR="007C535F" w:rsidRDefault="007C535F" w:rsidP="007C535F">
      <w:pPr>
        <w:pStyle w:val="a3"/>
      </w:pPr>
      <w:r>
        <w:t xml:space="preserve">Ведение остальной документации в школах должно быть возложено на иных административных работников. Введение дополнительного перечня документации для заполнения учителем возможно на уровне региона только по согласованию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7C535F" w:rsidRDefault="007C535F" w:rsidP="007C535F">
      <w:pPr>
        <w:pStyle w:val="a3"/>
      </w:pPr>
      <w:r>
        <w:t>В случаях несоблюдения введенных ограничений педагоги могут направить обращения на электронную почту горячей линии: </w:t>
      </w:r>
    </w:p>
    <w:p w:rsidR="007C535F" w:rsidRDefault="007C535F" w:rsidP="007C535F">
      <w:pPr>
        <w:pStyle w:val="a3"/>
      </w:pPr>
      <w:hyperlink r:id="rId5" w:history="1">
        <w:r>
          <w:rPr>
            <w:rStyle w:val="a5"/>
          </w:rPr>
          <w:t>stop_nagruzka@dagminobr.ru</w:t>
        </w:r>
      </w:hyperlink>
    </w:p>
    <w:p w:rsidR="007C535F" w:rsidRDefault="007C535F" w:rsidP="007C535F">
      <w:pPr>
        <w:pStyle w:val="a3"/>
      </w:pPr>
    </w:p>
    <w:p w:rsidR="007C535F" w:rsidRDefault="007C535F" w:rsidP="007C535F">
      <w:pPr>
        <w:pStyle w:val="a3"/>
      </w:pPr>
      <w:r>
        <w:lastRenderedPageBreak/>
        <w:t>При этом, пожалуйста, указывайте ваш район (город), школу и удобный способ обратной связи. Все поступившие обращения будут рассмотрены Министерством образования и науки Республики Дагестан.</w:t>
      </w:r>
    </w:p>
    <w:p w:rsidR="007C535F" w:rsidRDefault="007C535F" w:rsidP="007C535F">
      <w:pPr>
        <w:pStyle w:val="a3"/>
      </w:pPr>
      <w:r>
        <w:t> </w:t>
      </w:r>
      <w:proofErr w:type="gramStart"/>
      <w:r>
        <w:t xml:space="preserve">В соответствии с Федеральным законом от 14.07.2022 № 298-ФЗ «О внесении изменений в Федеральный закон «Об образовании в Российской Федерации», а также письмом </w:t>
      </w:r>
      <w:proofErr w:type="spellStart"/>
      <w:r>
        <w:t>Минобрнауки</w:t>
      </w:r>
      <w:proofErr w:type="spellEnd"/>
      <w:r>
        <w:t xml:space="preserve"> РД о снижении бюрократической нагрузки от 13.09.2022 № 06-12454/06-08/22 сообщаем, что в целях снижения бюрократической нагрузки на образовательные организации информация о мероприятиях, рекомендуемых для участия педагогов, учащихся и их родителей, будет размещаться в качестве анонсов в</w:t>
      </w:r>
      <w:proofErr w:type="gramEnd"/>
      <w:r>
        <w:t xml:space="preserve"> </w:t>
      </w:r>
      <w:proofErr w:type="gramStart"/>
      <w:r>
        <w:t>разделе</w:t>
      </w:r>
      <w:proofErr w:type="gramEnd"/>
      <w:r>
        <w:t xml:space="preserve"> «Анонсы»</w:t>
      </w:r>
    </w:p>
    <w:p w:rsidR="00A97E22" w:rsidRDefault="00A97E22"/>
    <w:sectPr w:rsidR="00A97E22" w:rsidSect="00A9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35F"/>
    <w:rsid w:val="007C535F"/>
    <w:rsid w:val="00A9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35F"/>
    <w:rPr>
      <w:b/>
      <w:bCs/>
    </w:rPr>
  </w:style>
  <w:style w:type="character" w:styleId="a5">
    <w:name w:val="Hyperlink"/>
    <w:basedOn w:val="a0"/>
    <w:uiPriority w:val="99"/>
    <w:semiHidden/>
    <w:unhideWhenUsed/>
    <w:rsid w:val="007C53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nogop.dagestanschool.ru/stop_nagruzka@dagminobr.ru" TargetMode="External"/><Relationship Id="rId4" Type="http://schemas.openxmlformats.org/officeDocument/2006/relationships/hyperlink" Target="mailto:stop_nagruZka@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0</DocSecurity>
  <Lines>19</Lines>
  <Paragraphs>5</Paragraphs>
  <ScaleCrop>false</ScaleCrop>
  <Company>Microsoft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2024-04-09T07:15:00Z</dcterms:created>
  <dcterms:modified xsi:type="dcterms:W3CDTF">2024-04-09T07:15:00Z</dcterms:modified>
</cp:coreProperties>
</file>